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23" w:rsidRPr="00BE23A3" w:rsidRDefault="001B4023" w:rsidP="00BE23A3">
      <w:pPr>
        <w:spacing w:after="0" w:line="240" w:lineRule="auto"/>
        <w:ind w:firstLine="709"/>
        <w:jc w:val="center"/>
        <w:rPr>
          <w:b/>
          <w:sz w:val="36"/>
        </w:rPr>
      </w:pPr>
      <w:bookmarkStart w:id="0" w:name="_GoBack"/>
      <w:bookmarkEnd w:id="0"/>
      <w:r w:rsidRPr="00BE23A3">
        <w:rPr>
          <w:b/>
          <w:sz w:val="36"/>
        </w:rPr>
        <w:t>Памятка</w:t>
      </w:r>
    </w:p>
    <w:p w:rsidR="001B4023" w:rsidRPr="00BE23A3" w:rsidRDefault="001B4023" w:rsidP="00BE23A3">
      <w:pPr>
        <w:spacing w:after="0" w:line="240" w:lineRule="auto"/>
        <w:ind w:firstLine="709"/>
        <w:jc w:val="center"/>
        <w:rPr>
          <w:b/>
          <w:sz w:val="36"/>
        </w:rPr>
      </w:pPr>
      <w:r w:rsidRPr="00BE23A3">
        <w:rPr>
          <w:b/>
          <w:sz w:val="36"/>
        </w:rPr>
        <w:t>«Что нужно знать о коррупции?»</w:t>
      </w:r>
    </w:p>
    <w:p w:rsidR="00C72C9A" w:rsidRDefault="00C72C9A" w:rsidP="00BE23A3">
      <w:pPr>
        <w:spacing w:after="0" w:line="240" w:lineRule="auto"/>
        <w:ind w:firstLine="709"/>
        <w:jc w:val="both"/>
      </w:pPr>
    </w:p>
    <w:p w:rsidR="00C72C9A" w:rsidRDefault="00C72C9A" w:rsidP="00BE23A3">
      <w:pPr>
        <w:spacing w:after="0" w:line="240" w:lineRule="auto"/>
        <w:ind w:firstLine="709"/>
        <w:jc w:val="both"/>
      </w:pPr>
    </w:p>
    <w:p w:rsidR="001B4023" w:rsidRDefault="001B4023" w:rsidP="00BE23A3">
      <w:pPr>
        <w:spacing w:after="0" w:line="240" w:lineRule="auto"/>
        <w:ind w:firstLine="709"/>
        <w:jc w:val="both"/>
      </w:pPr>
      <w:r>
        <w:t>В соответствии с п. 1 ст. 1 Федерального закона от 25.12</w:t>
      </w:r>
      <w:r w:rsidR="00BE23A3">
        <w:t>.</w:t>
      </w:r>
      <w:r>
        <w:t>2008 № 273-ФЗ «О противодействии коррупции» под коррупцией понимается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лица.</w:t>
      </w:r>
    </w:p>
    <w:p w:rsidR="001B4023" w:rsidRDefault="001B4023" w:rsidP="00BE23A3">
      <w:pPr>
        <w:spacing w:after="0" w:line="240" w:lineRule="auto"/>
        <w:ind w:firstLine="709"/>
        <w:jc w:val="both"/>
      </w:pPr>
      <w:r>
        <w:t xml:space="preserve">Уголовный кодекс Российской Федерации предусматривает уголовную ответственность как за </w:t>
      </w:r>
      <w:r w:rsidRPr="001B4023">
        <w:rPr>
          <w:b/>
        </w:rPr>
        <w:t>получение взятки</w:t>
      </w:r>
      <w:r>
        <w:t xml:space="preserve">, так и </w:t>
      </w:r>
      <w:r w:rsidRPr="001B4023">
        <w:rPr>
          <w:b/>
        </w:rPr>
        <w:t>за дачу взятки</w:t>
      </w:r>
      <w:r>
        <w:t xml:space="preserve"> и </w:t>
      </w:r>
      <w:r w:rsidRPr="001B4023">
        <w:rPr>
          <w:b/>
        </w:rPr>
        <w:t>посредничество во взяточничестве</w:t>
      </w:r>
      <w:r>
        <w:t>.</w:t>
      </w:r>
    </w:p>
    <w:p w:rsidR="001B4023" w:rsidRDefault="001B4023" w:rsidP="00BE23A3">
      <w:pPr>
        <w:spacing w:after="0" w:line="240" w:lineRule="auto"/>
        <w:ind w:firstLine="709"/>
        <w:jc w:val="both"/>
      </w:pPr>
      <w:r w:rsidRPr="001B4023">
        <w:rPr>
          <w:b/>
        </w:rPr>
        <w:t>ВЗЯТКА</w:t>
      </w:r>
      <w:r>
        <w:t xml:space="preserve"> может быть в виде денег, ценных бумаг, иного имущества либо в виде незаконных оказания услуг имущественного характера или предоставления иных имущественных прав.</w:t>
      </w:r>
    </w:p>
    <w:p w:rsidR="001B4023" w:rsidRDefault="001B4023" w:rsidP="00BE23A3">
      <w:pPr>
        <w:spacing w:after="0" w:line="240" w:lineRule="auto"/>
        <w:ind w:firstLine="709"/>
        <w:jc w:val="both"/>
      </w:pPr>
      <w:r>
        <w:t>Лицо, давшее взятку либо совершившее посредничество во взяточничестве, освобождается от уголовной ответственности, если оно активно способствовало раскрытию, расследованию и (или) пресечению преступления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орган, имеющий право возбудить уголовное дело по данному факту.</w:t>
      </w:r>
    </w:p>
    <w:p w:rsidR="001B4023" w:rsidRDefault="001B4023" w:rsidP="00BE23A3">
      <w:pPr>
        <w:spacing w:after="0" w:line="240" w:lineRule="auto"/>
        <w:ind w:firstLine="709"/>
        <w:jc w:val="both"/>
      </w:pPr>
      <w:r>
        <w:t>Кодекс Российской Федерации об административных правонарушениях предусматривает административную ответственность за незаконное вознаграждение от имени или в интересах юридического лица (ст. 19.28 КоАП РФ).</w:t>
      </w:r>
    </w:p>
    <w:p w:rsidR="00BE23A3" w:rsidRPr="00BE23A3" w:rsidRDefault="00BE23A3" w:rsidP="00BE23A3">
      <w:pPr>
        <w:spacing w:after="0" w:line="240" w:lineRule="auto"/>
        <w:ind w:firstLine="709"/>
        <w:jc w:val="both"/>
      </w:pPr>
      <w:r w:rsidRPr="00BE23A3">
        <w:t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антикоррупционных стандартов поведения, образования и воспитания, на формирование антикоррупционного поведения гражданина.</w:t>
      </w:r>
    </w:p>
    <w:p w:rsidR="00BE23A3" w:rsidRPr="00BE23A3" w:rsidRDefault="00BE23A3" w:rsidP="00BE23A3">
      <w:pPr>
        <w:spacing w:after="0" w:line="240" w:lineRule="auto"/>
        <w:ind w:firstLine="709"/>
        <w:jc w:val="both"/>
      </w:pPr>
      <w:r w:rsidRPr="00BE23A3">
        <w:t>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:rsidR="00BE23A3" w:rsidRDefault="00BE23A3" w:rsidP="00BE23A3">
      <w:pPr>
        <w:spacing w:after="0" w:line="240" w:lineRule="auto"/>
        <w:ind w:firstLine="709"/>
        <w:jc w:val="both"/>
      </w:pPr>
    </w:p>
    <w:sectPr w:rsidR="00BE23A3" w:rsidSect="00252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023"/>
    <w:rsid w:val="000E034A"/>
    <w:rsid w:val="001B4023"/>
    <w:rsid w:val="00252C14"/>
    <w:rsid w:val="002A51E6"/>
    <w:rsid w:val="00347D58"/>
    <w:rsid w:val="005C2CAF"/>
    <w:rsid w:val="00680BDE"/>
    <w:rsid w:val="007159D7"/>
    <w:rsid w:val="00BE23A3"/>
    <w:rsid w:val="00C72C9A"/>
    <w:rsid w:val="00D107B8"/>
    <w:rsid w:val="00DA3660"/>
    <w:rsid w:val="00FE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23A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23A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8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teach</cp:lastModifiedBy>
  <cp:revision>2</cp:revision>
  <dcterms:created xsi:type="dcterms:W3CDTF">2025-11-12T12:07:00Z</dcterms:created>
  <dcterms:modified xsi:type="dcterms:W3CDTF">2025-11-12T12:07:00Z</dcterms:modified>
</cp:coreProperties>
</file>